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9E358" w14:textId="1931EC0A" w:rsidR="00815FCF" w:rsidRPr="00D06620" w:rsidRDefault="003F371A" w:rsidP="00815FCF">
      <w:pPr>
        <w:spacing w:after="0" w:line="240" w:lineRule="auto"/>
        <w:jc w:val="center"/>
        <w:rPr>
          <w:rFonts w:eastAsia="Times New Roman" w:cs="Arial"/>
          <w:b/>
          <w:sz w:val="28"/>
          <w:szCs w:val="28"/>
        </w:rPr>
      </w:pPr>
      <w:r w:rsidRPr="003F371A">
        <w:rPr>
          <w:rFonts w:eastAsia="Times New Roman" w:cs="Arial"/>
          <w:b/>
          <w:sz w:val="16"/>
          <w:szCs w:val="16"/>
        </w:rPr>
        <w:t>Smaller authority name:</w:t>
      </w:r>
      <w:r>
        <w:rPr>
          <w:rFonts w:eastAsia="Times New Roman" w:cs="Arial"/>
          <w:b/>
          <w:sz w:val="28"/>
          <w:szCs w:val="28"/>
        </w:rPr>
        <w:t xml:space="preserve"> </w:t>
      </w:r>
      <w:r w:rsidR="00AF23E1">
        <w:rPr>
          <w:rFonts w:eastAsia="Times New Roman" w:cs="Arial"/>
          <w:b/>
          <w:sz w:val="28"/>
          <w:szCs w:val="28"/>
        </w:rPr>
        <w:t xml:space="preserve">Alfreton Town Council </w:t>
      </w:r>
      <w:r>
        <w:rPr>
          <w:rFonts w:eastAsia="Times New Roman" w:cs="Arial"/>
          <w:b/>
          <w:sz w:val="28"/>
          <w:szCs w:val="28"/>
        </w:rPr>
        <w:t>____________________________________________</w:t>
      </w:r>
    </w:p>
    <w:p w14:paraId="3C53B136" w14:textId="77777777" w:rsidR="00815FCF" w:rsidRPr="00D06620" w:rsidRDefault="00815FCF" w:rsidP="00815FCF">
      <w:pPr>
        <w:spacing w:after="0" w:line="240" w:lineRule="auto"/>
        <w:jc w:val="center"/>
        <w:rPr>
          <w:rFonts w:eastAsia="Times New Roman" w:cs="Arial"/>
          <w:b/>
          <w:szCs w:val="21"/>
        </w:rPr>
      </w:pPr>
    </w:p>
    <w:p w14:paraId="71C24366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120" w:line="240" w:lineRule="auto"/>
        <w:ind w:left="1701" w:right="1627"/>
        <w:jc w:val="center"/>
        <w:textAlignment w:val="baseline"/>
        <w:rPr>
          <w:rFonts w:eastAsia="Times New Roman" w:cs="Arial"/>
          <w:b/>
          <w:sz w:val="24"/>
          <w:szCs w:val="24"/>
        </w:rPr>
      </w:pPr>
      <w:r w:rsidRPr="00D06620">
        <w:rPr>
          <w:rFonts w:eastAsia="Times New Roman" w:cs="Arial"/>
          <w:b/>
          <w:sz w:val="24"/>
          <w:szCs w:val="24"/>
        </w:rPr>
        <w:t xml:space="preserve">NOTICE OF </w:t>
      </w:r>
      <w:r>
        <w:rPr>
          <w:rFonts w:eastAsia="Times New Roman" w:cs="Arial"/>
          <w:b/>
          <w:sz w:val="24"/>
          <w:szCs w:val="24"/>
        </w:rPr>
        <w:t xml:space="preserve">PUBLIC </w:t>
      </w:r>
      <w:r w:rsidRPr="00D06620">
        <w:rPr>
          <w:rFonts w:eastAsia="Times New Roman" w:cs="Arial"/>
          <w:b/>
          <w:sz w:val="24"/>
          <w:szCs w:val="24"/>
        </w:rPr>
        <w:t>RIGHTS</w:t>
      </w:r>
      <w:r>
        <w:rPr>
          <w:rFonts w:eastAsia="Times New Roman" w:cs="Arial"/>
          <w:b/>
          <w:sz w:val="24"/>
          <w:szCs w:val="24"/>
        </w:rPr>
        <w:t xml:space="preserve"> AND PUBLICATION </w:t>
      </w:r>
      <w:r w:rsidR="00D5498D">
        <w:rPr>
          <w:rFonts w:eastAsia="Times New Roman" w:cs="Arial"/>
          <w:b/>
          <w:sz w:val="24"/>
          <w:szCs w:val="24"/>
        </w:rPr>
        <w:t>O</w:t>
      </w:r>
      <w:r>
        <w:rPr>
          <w:rFonts w:eastAsia="Times New Roman" w:cs="Arial"/>
          <w:b/>
          <w:sz w:val="24"/>
          <w:szCs w:val="24"/>
        </w:rPr>
        <w:t xml:space="preserve">F UNAUDITED ANNUAL </w:t>
      </w:r>
      <w:r w:rsidR="00C644E5">
        <w:rPr>
          <w:rFonts w:eastAsia="Times New Roman" w:cs="Arial"/>
          <w:b/>
          <w:sz w:val="24"/>
          <w:szCs w:val="24"/>
        </w:rPr>
        <w:t xml:space="preserve">GOVERNANCE &amp; </w:t>
      </w:r>
      <w:r w:rsidR="00D5498D">
        <w:rPr>
          <w:rFonts w:eastAsia="Times New Roman" w:cs="Arial"/>
          <w:b/>
          <w:sz w:val="24"/>
          <w:szCs w:val="24"/>
        </w:rPr>
        <w:t>A</w:t>
      </w:r>
      <w:r w:rsidR="00C644E5">
        <w:rPr>
          <w:rFonts w:eastAsia="Times New Roman" w:cs="Arial"/>
          <w:b/>
          <w:sz w:val="24"/>
          <w:szCs w:val="24"/>
        </w:rPr>
        <w:t xml:space="preserve">CCOUNTABILITY </w:t>
      </w:r>
      <w:r>
        <w:rPr>
          <w:rFonts w:eastAsia="Times New Roman" w:cs="Arial"/>
          <w:b/>
          <w:sz w:val="24"/>
          <w:szCs w:val="24"/>
        </w:rPr>
        <w:t>RETURN</w:t>
      </w:r>
    </w:p>
    <w:p w14:paraId="44A097A4" w14:textId="3753E836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ACCOUNTS FOR THE YEAR ENDED 31 MARCH 20</w:t>
      </w:r>
      <w:r w:rsidR="006F2BF0">
        <w:rPr>
          <w:rFonts w:eastAsia="Times New Roman" w:cs="Arial"/>
          <w:b/>
          <w:szCs w:val="21"/>
        </w:rPr>
        <w:t>2</w:t>
      </w:r>
      <w:r w:rsidR="00C4713C">
        <w:rPr>
          <w:rFonts w:eastAsia="Times New Roman" w:cs="Arial"/>
          <w:b/>
          <w:szCs w:val="21"/>
        </w:rPr>
        <w:t>1</w:t>
      </w:r>
    </w:p>
    <w:p w14:paraId="5FE64485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Cs w:val="21"/>
        </w:rPr>
      </w:pPr>
    </w:p>
    <w:p w14:paraId="1FDF8945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>
        <w:rPr>
          <w:rFonts w:eastAsia="Times New Roman" w:cs="Arial"/>
          <w:b/>
          <w:szCs w:val="21"/>
        </w:rPr>
        <w:t>Local Audit and Accountability Act 2014 Sections 26 and 27</w:t>
      </w:r>
      <w:r w:rsidRPr="00D06620">
        <w:rPr>
          <w:rFonts w:eastAsia="Times New Roman" w:cs="Arial"/>
          <w:b/>
          <w:szCs w:val="21"/>
        </w:rPr>
        <w:t xml:space="preserve"> </w:t>
      </w:r>
    </w:p>
    <w:p w14:paraId="5DA1E592" w14:textId="05479CBD" w:rsidR="00815FCF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The Accounts and Audit Regulations 201</w:t>
      </w:r>
      <w:r>
        <w:rPr>
          <w:rFonts w:eastAsia="Times New Roman" w:cs="Arial"/>
          <w:b/>
          <w:szCs w:val="21"/>
        </w:rPr>
        <w:t>5</w:t>
      </w:r>
      <w:r w:rsidRPr="00D06620">
        <w:rPr>
          <w:rFonts w:eastAsia="Times New Roman" w:cs="Arial"/>
          <w:b/>
          <w:szCs w:val="21"/>
        </w:rPr>
        <w:t xml:space="preserve"> (SI 201</w:t>
      </w:r>
      <w:r>
        <w:rPr>
          <w:rFonts w:eastAsia="Times New Roman" w:cs="Arial"/>
          <w:b/>
          <w:szCs w:val="21"/>
        </w:rPr>
        <w:t>5/234</w:t>
      </w:r>
      <w:r w:rsidRPr="00D06620">
        <w:rPr>
          <w:rFonts w:eastAsia="Times New Roman" w:cs="Arial"/>
          <w:b/>
          <w:szCs w:val="21"/>
        </w:rPr>
        <w:t>)</w:t>
      </w:r>
    </w:p>
    <w:p w14:paraId="2754A03B" w14:textId="77777777" w:rsidR="00AF23E1" w:rsidRPr="00D06620" w:rsidRDefault="00AF23E1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</w:p>
    <w:tbl>
      <w:tblPr>
        <w:tblW w:w="10774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74"/>
      </w:tblGrid>
      <w:tr w:rsidR="00AF23E1" w:rsidRPr="00D06620" w14:paraId="71AFFCED" w14:textId="77777777" w:rsidTr="00AF23E1">
        <w:tc>
          <w:tcPr>
            <w:tcW w:w="10774" w:type="dxa"/>
          </w:tcPr>
          <w:p w14:paraId="26F0F326" w14:textId="77777777" w:rsidR="00AF23E1" w:rsidRPr="00D06620" w:rsidRDefault="00AF23E1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  <w:r w:rsidRPr="00D06620">
              <w:rPr>
                <w:rFonts w:eastAsia="Times New Roman" w:cs="Arial"/>
                <w:b/>
                <w:sz w:val="24"/>
                <w:szCs w:val="24"/>
              </w:rPr>
              <w:t>NOTICE</w:t>
            </w:r>
          </w:p>
        </w:tc>
      </w:tr>
      <w:tr w:rsidR="00AF23E1" w:rsidRPr="00D06620" w14:paraId="103019AE" w14:textId="77777777" w:rsidTr="00AF23E1">
        <w:tc>
          <w:tcPr>
            <w:tcW w:w="10774" w:type="dxa"/>
          </w:tcPr>
          <w:p w14:paraId="078702AB" w14:textId="77777777" w:rsidR="00AF23E1" w:rsidRPr="00D06620" w:rsidRDefault="00AF23E1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617E0341" w14:textId="77777777" w:rsidR="00AF23E1" w:rsidRPr="00D06620" w:rsidRDefault="00AF23E1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3A4FCA1A" w14:textId="6882DAA2" w:rsidR="00AF23E1" w:rsidRPr="00D06620" w:rsidRDefault="00AF23E1" w:rsidP="00743C17">
            <w:pPr>
              <w:overflowPunct w:val="0"/>
              <w:autoSpaceDE w:val="0"/>
              <w:autoSpaceDN w:val="0"/>
              <w:adjustRightInd w:val="0"/>
              <w:spacing w:after="240" w:line="240" w:lineRule="auto"/>
              <w:jc w:val="left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1.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Date of announcement</w:t>
            </w:r>
            <w:r>
              <w:rPr>
                <w:rFonts w:eastAsia="Times New Roman" w:cs="Arial"/>
                <w:b/>
                <w:sz w:val="18"/>
                <w:szCs w:val="18"/>
              </w:rPr>
              <w:t>: Monday 14</w:t>
            </w:r>
            <w:r w:rsidRPr="00AF23E1">
              <w:rPr>
                <w:rFonts w:eastAsia="Times New Roman" w:cs="Arial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June 2021</w:t>
            </w:r>
          </w:p>
          <w:p w14:paraId="22091A18" w14:textId="77777777" w:rsidR="00AF23E1" w:rsidRDefault="00AF23E1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2.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Each year the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y’s </w:t>
            </w:r>
            <w:r>
              <w:rPr>
                <w:rFonts w:eastAsia="Times New Roman" w:cs="Arial"/>
                <w:b/>
                <w:sz w:val="18"/>
                <w:szCs w:val="18"/>
              </w:rPr>
              <w:t>A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nnual </w:t>
            </w:r>
            <w:r>
              <w:rPr>
                <w:rFonts w:eastAsia="Times New Roman" w:cs="Arial"/>
                <w:b/>
                <w:sz w:val="18"/>
                <w:szCs w:val="18"/>
              </w:rPr>
              <w:t>Governance and Accountability R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eturn </w:t>
            </w:r>
            <w:r>
              <w:rPr>
                <w:rFonts w:eastAsia="Times New Roman" w:cs="Arial"/>
                <w:b/>
                <w:sz w:val="18"/>
                <w:szCs w:val="18"/>
              </w:rPr>
              <w:t>(AGAR) needs to be reviewed by an external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auditor appointed by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Authorities’ Audit Appointments Ltd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The unaudited AGAR has been published with this notice. As it has yet to be reviewed by the appointed auditor, it is subject to change </w:t>
            </w:r>
            <w:proofErr w:type="gramStart"/>
            <w:r>
              <w:rPr>
                <w:rFonts w:eastAsia="Times New Roman" w:cs="Arial"/>
                <w:b/>
                <w:sz w:val="18"/>
                <w:szCs w:val="18"/>
              </w:rPr>
              <w:t>as a result of</w:t>
            </w:r>
            <w:proofErr w:type="gramEnd"/>
            <w:r>
              <w:rPr>
                <w:rFonts w:eastAsia="Times New Roman" w:cs="Arial"/>
                <w:b/>
                <w:sz w:val="18"/>
                <w:szCs w:val="18"/>
              </w:rPr>
              <w:t xml:space="preserve"> that review. </w:t>
            </w:r>
          </w:p>
          <w:p w14:paraId="523ACB9B" w14:textId="53FE43E1" w:rsidR="00AF23E1" w:rsidRPr="00D06620" w:rsidRDefault="00AF23E1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Any person interested has the right to inspect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and make copies of the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accounting records for the financial year to which the audit relates and all books, deeds, contracts, bills, vouchers, receipts and other documents relating to those records</w:t>
            </w:r>
            <w:r w:rsidRPr="00830ECB" w:rsidDel="008D7C6C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must be made available for inspection by any person interested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For the year ended 31 March 20</w:t>
            </w:r>
            <w:r>
              <w:rPr>
                <w:rFonts w:eastAsia="Times New Roman" w:cs="Arial"/>
                <w:b/>
                <w:sz w:val="18"/>
                <w:szCs w:val="18"/>
              </w:rPr>
              <w:t>21,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these documents will be available on reasonable notice by application to:</w:t>
            </w:r>
          </w:p>
          <w:p w14:paraId="34A1DEB0" w14:textId="77777777" w:rsidR="00AF23E1" w:rsidRPr="00D06620" w:rsidRDefault="00AF23E1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38E7898C" w14:textId="4B653429" w:rsidR="00AF23E1" w:rsidRDefault="00AF23E1" w:rsidP="00AF23E1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(b) </w:t>
            </w:r>
            <w:r w:rsidRPr="00D06620">
              <w:rPr>
                <w:rFonts w:eastAsia="Times New Roman" w:cs="Arial"/>
                <w:sz w:val="18"/>
                <w:szCs w:val="18"/>
              </w:rPr>
              <w:tab/>
            </w:r>
            <w:r>
              <w:rPr>
                <w:rFonts w:eastAsia="Times New Roman" w:cs="Arial"/>
                <w:sz w:val="18"/>
                <w:szCs w:val="18"/>
              </w:rPr>
              <w:t xml:space="preserve">Joint Town Clerks Tina Crookes &amp; David Holmes, Alfreton House, High Street, Alfreton, DE55 7HH 01773 520032 office@alfretontc.co.uk </w:t>
            </w:r>
          </w:p>
          <w:p w14:paraId="67914732" w14:textId="77777777" w:rsidR="00AF23E1" w:rsidRPr="00D06620" w:rsidRDefault="00AF23E1" w:rsidP="00AF23E1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59496C7" w14:textId="1374DCCF" w:rsidR="00AF23E1" w:rsidRPr="00D06620" w:rsidRDefault="00AF23E1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commencing on </w:t>
            </w:r>
            <w:r>
              <w:rPr>
                <w:rFonts w:eastAsia="Times New Roman" w:cs="Arial"/>
                <w:b/>
                <w:sz w:val="18"/>
                <w:szCs w:val="18"/>
              </w:rPr>
              <w:t>Monday 14 June 2021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50691EBE" w14:textId="77777777" w:rsidR="00AF23E1" w:rsidRPr="00D06620" w:rsidRDefault="00AF23E1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6BCD3FAE" w14:textId="77777777" w:rsidR="00AF23E1" w:rsidRPr="00D06620" w:rsidRDefault="00AF23E1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357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3C10DC30" w14:textId="32ACDABC" w:rsidR="00AF23E1" w:rsidRPr="00D06620" w:rsidRDefault="00AF23E1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and ending on </w:t>
            </w:r>
            <w:r>
              <w:rPr>
                <w:rFonts w:eastAsia="Times New Roman" w:cs="Arial"/>
                <w:b/>
                <w:sz w:val="18"/>
                <w:szCs w:val="18"/>
              </w:rPr>
              <w:t>Friday 23</w:t>
            </w:r>
            <w:r w:rsidRPr="00C551EB">
              <w:rPr>
                <w:rFonts w:eastAsia="Times New Roman" w:cs="Arial"/>
                <w:b/>
                <w:sz w:val="18"/>
                <w:szCs w:val="18"/>
              </w:rPr>
              <w:t xml:space="preserve"> July 20</w:t>
            </w:r>
            <w:r>
              <w:rPr>
                <w:rFonts w:eastAsia="Times New Roman" w:cs="Arial"/>
                <w:b/>
                <w:sz w:val="18"/>
                <w:szCs w:val="18"/>
              </w:rPr>
              <w:t>21</w:t>
            </w:r>
            <w:r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6DDBFF84" w14:textId="77777777" w:rsidR="00AF23E1" w:rsidRPr="00D06620" w:rsidRDefault="00AF23E1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BE6623E" w14:textId="77777777" w:rsidR="00AF23E1" w:rsidRPr="00D06620" w:rsidRDefault="00AF23E1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3.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Local government electors and their representatives also have:</w:t>
            </w:r>
          </w:p>
          <w:p w14:paraId="40539E98" w14:textId="77777777" w:rsidR="00AF23E1" w:rsidRPr="00D06620" w:rsidRDefault="00AF23E1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62F7FE4A" w14:textId="77777777" w:rsidR="00AF23E1" w:rsidRPr="00D06620" w:rsidRDefault="00AF23E1" w:rsidP="00815FC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40" w:line="240" w:lineRule="auto"/>
              <w:ind w:left="714" w:hanging="357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opportunity to question 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>auditor about the account</w:t>
            </w:r>
            <w:r>
              <w:rPr>
                <w:rFonts w:eastAsia="Times New Roman" w:cs="Arial"/>
                <w:sz w:val="18"/>
                <w:szCs w:val="18"/>
              </w:rPr>
              <w:t>ing record</w:t>
            </w:r>
            <w:r w:rsidRPr="00D06620">
              <w:rPr>
                <w:rFonts w:eastAsia="Times New Roman" w:cs="Arial"/>
                <w:sz w:val="18"/>
                <w:szCs w:val="18"/>
              </w:rPr>
              <w:t>s; and</w:t>
            </w:r>
          </w:p>
          <w:p w14:paraId="5EE34B40" w14:textId="77777777" w:rsidR="00AF23E1" w:rsidRPr="00D06620" w:rsidRDefault="00AF23E1" w:rsidP="00815FC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right to make </w:t>
            </w:r>
            <w:r>
              <w:rPr>
                <w:rFonts w:eastAsia="Times New Roman" w:cs="Arial"/>
                <w:sz w:val="18"/>
                <w:szCs w:val="18"/>
              </w:rPr>
              <w:t xml:space="preserve">an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objection </w:t>
            </w:r>
            <w:r>
              <w:rPr>
                <w:rFonts w:eastAsia="Times New Roman" w:cs="Arial"/>
                <w:sz w:val="18"/>
                <w:szCs w:val="18"/>
              </w:rPr>
              <w:t>which concerns a matter in respect of which the appointed auditor could either make a public interest report or apply to the court for a declaration that an item of account is unlawful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. Written notice of an objection must first be given to the auditor and a copy sent to the </w:t>
            </w:r>
            <w:r>
              <w:rPr>
                <w:rFonts w:eastAsia="Times New Roman" w:cs="Arial"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sz w:val="18"/>
                <w:szCs w:val="18"/>
              </w:rPr>
              <w:t>y.</w:t>
            </w:r>
          </w:p>
          <w:p w14:paraId="50CAC571" w14:textId="77777777" w:rsidR="00AF23E1" w:rsidRPr="00D06620" w:rsidRDefault="00AF23E1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0E056F2C" w14:textId="77777777" w:rsidR="00AF23E1" w:rsidRPr="00D06620" w:rsidRDefault="00AF23E1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auditor can be contacted at the address in paragraph 4 below for this purpose </w:t>
            </w:r>
            <w:r>
              <w:rPr>
                <w:rFonts w:eastAsia="Times New Roman" w:cs="Arial"/>
                <w:sz w:val="18"/>
                <w:szCs w:val="18"/>
              </w:rPr>
              <w:t>between the above dates only.</w:t>
            </w:r>
          </w:p>
          <w:p w14:paraId="0186ACC7" w14:textId="77777777" w:rsidR="00AF23E1" w:rsidRPr="00D06620" w:rsidRDefault="00AF23E1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69EEDD7" w14:textId="77777777" w:rsidR="00AF23E1" w:rsidRPr="00D06620" w:rsidRDefault="00AF23E1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4.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smaller authority’s AGAR is subject to review by the appointed auditor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under the provisions of the </w:t>
            </w:r>
            <w:r>
              <w:rPr>
                <w:rFonts w:eastAsia="Times New Roman" w:cs="Arial"/>
                <w:b/>
                <w:sz w:val="18"/>
                <w:szCs w:val="18"/>
              </w:rPr>
              <w:t>Local Audit and Accountability Act 2014, the Accounts and Audit Regulations 2015 and the NAO’s</w:t>
            </w:r>
            <w:r w:rsidRPr="001E5DD0">
              <w:rPr>
                <w:rFonts w:eastAsia="Times New Roman" w:cs="Arial"/>
                <w:b/>
                <w:sz w:val="18"/>
                <w:szCs w:val="18"/>
              </w:rPr>
              <w:t xml:space="preserve"> Code of Audit Practice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2015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>The appointed auditor is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:</w:t>
            </w:r>
          </w:p>
          <w:p w14:paraId="3A1716A4" w14:textId="77777777" w:rsidR="00AF23E1" w:rsidRPr="00D06620" w:rsidRDefault="00AF23E1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2CC6623" w14:textId="77777777" w:rsidR="00AF23E1" w:rsidRPr="00D06620" w:rsidRDefault="00AF23E1" w:rsidP="00D5498D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PKF Littlejohn LLP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(Ref: SBA Team)</w:t>
            </w:r>
          </w:p>
          <w:p w14:paraId="167712B3" w14:textId="79D60A8E" w:rsidR="00AF23E1" w:rsidRPr="00D06620" w:rsidRDefault="00AF23E1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1</w:t>
            </w:r>
            <w:r>
              <w:rPr>
                <w:rFonts w:eastAsia="Times New Roman" w:cs="Arial"/>
                <w:b/>
                <w:sz w:val="18"/>
                <w:szCs w:val="18"/>
              </w:rPr>
              <w:t>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proofErr w:type="spellStart"/>
            <w:r w:rsidRPr="00D06620">
              <w:rPr>
                <w:rFonts w:eastAsia="Times New Roman" w:cs="Arial"/>
                <w:b/>
                <w:sz w:val="18"/>
                <w:szCs w:val="18"/>
              </w:rPr>
              <w:t>Westferry</w:t>
            </w:r>
            <w:proofErr w:type="spellEnd"/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Circus</w:t>
            </w:r>
          </w:p>
          <w:p w14:paraId="71152987" w14:textId="77777777" w:rsidR="00AF23E1" w:rsidRPr="00D06620" w:rsidRDefault="00AF23E1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Canary Wharf</w:t>
            </w:r>
          </w:p>
          <w:p w14:paraId="53E70B57" w14:textId="77777777" w:rsidR="00AF23E1" w:rsidRPr="00AF05D5" w:rsidRDefault="00AF23E1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  <w:t>London E14 4HD</w:t>
            </w:r>
          </w:p>
          <w:p w14:paraId="61AAE6A4" w14:textId="40AF94A3" w:rsidR="00AF23E1" w:rsidRDefault="00AF23E1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(</w:t>
            </w:r>
            <w:hyperlink r:id="rId5" w:history="1">
              <w:r w:rsidRPr="0080091C">
                <w:rPr>
                  <w:rStyle w:val="Hyperlink"/>
                  <w:rFonts w:eastAsia="Times New Roman" w:cs="Arial"/>
                  <w:sz w:val="18"/>
                </w:rPr>
                <w:t>sba@pkf-l.com</w:t>
              </w:r>
            </w:hyperlink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)</w:t>
            </w:r>
          </w:p>
          <w:p w14:paraId="745EF9D7" w14:textId="77777777" w:rsidR="00AF23E1" w:rsidRPr="00AF05D5" w:rsidRDefault="00AF23E1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</w:p>
          <w:p w14:paraId="7AA3AC41" w14:textId="3104CF27" w:rsidR="00AF23E1" w:rsidRPr="00D06620" w:rsidRDefault="00AF23E1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5.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This announcement is made by </w:t>
            </w:r>
            <w:r>
              <w:rPr>
                <w:rFonts w:eastAsia="Times New Roman" w:cs="Arial"/>
                <w:b/>
                <w:sz w:val="18"/>
                <w:szCs w:val="18"/>
              </w:rPr>
              <w:t>Tina Crookes</w:t>
            </w:r>
          </w:p>
          <w:p w14:paraId="74144341" w14:textId="77777777" w:rsidR="00AF23E1" w:rsidRPr="00D06620" w:rsidRDefault="00AF23E1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</w:tr>
    </w:tbl>
    <w:p w14:paraId="05CBC0C6" w14:textId="77777777" w:rsidR="00500F4D" w:rsidRDefault="00500F4D" w:rsidP="003F371A">
      <w:pPr>
        <w:spacing w:line="240" w:lineRule="auto"/>
        <w:jc w:val="left"/>
      </w:pPr>
    </w:p>
    <w:sectPr w:rsidR="00500F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47C7D"/>
    <w:multiLevelType w:val="hybridMultilevel"/>
    <w:tmpl w:val="46708242"/>
    <w:lvl w:ilvl="0" w:tplc="08090019">
      <w:start w:val="1"/>
      <w:numFmt w:val="lowerLetter"/>
      <w:lvlText w:val="%1."/>
      <w:lvlJc w:val="left"/>
      <w:pPr>
        <w:ind w:left="723" w:hanging="360"/>
      </w:pPr>
    </w:lvl>
    <w:lvl w:ilvl="1" w:tplc="08090019" w:tentative="1">
      <w:start w:val="1"/>
      <w:numFmt w:val="lowerLetter"/>
      <w:lvlText w:val="%2."/>
      <w:lvlJc w:val="left"/>
      <w:pPr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" w15:restartNumberingAfterBreak="0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46D26"/>
    <w:multiLevelType w:val="hybridMultilevel"/>
    <w:tmpl w:val="46708242"/>
    <w:lvl w:ilvl="0" w:tplc="08090019">
      <w:start w:val="1"/>
      <w:numFmt w:val="lowerLetter"/>
      <w:lvlText w:val="%1."/>
      <w:lvlJc w:val="left"/>
      <w:pPr>
        <w:ind w:left="723" w:hanging="360"/>
      </w:pPr>
    </w:lvl>
    <w:lvl w:ilvl="1" w:tplc="08090019" w:tentative="1">
      <w:start w:val="1"/>
      <w:numFmt w:val="lowerLetter"/>
      <w:lvlText w:val="%2."/>
      <w:lvlJc w:val="left"/>
      <w:pPr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ind w:left="648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FCF"/>
    <w:rsid w:val="0001669C"/>
    <w:rsid w:val="00270726"/>
    <w:rsid w:val="003F371A"/>
    <w:rsid w:val="00414553"/>
    <w:rsid w:val="00500F4D"/>
    <w:rsid w:val="0050557D"/>
    <w:rsid w:val="005A520D"/>
    <w:rsid w:val="006074C4"/>
    <w:rsid w:val="006F2BF0"/>
    <w:rsid w:val="007B431A"/>
    <w:rsid w:val="00805A33"/>
    <w:rsid w:val="00815FCF"/>
    <w:rsid w:val="00917CA8"/>
    <w:rsid w:val="00921065"/>
    <w:rsid w:val="00AF23E1"/>
    <w:rsid w:val="00B53912"/>
    <w:rsid w:val="00BF3571"/>
    <w:rsid w:val="00C4713C"/>
    <w:rsid w:val="00C551EB"/>
    <w:rsid w:val="00C644E5"/>
    <w:rsid w:val="00D5498D"/>
    <w:rsid w:val="00E70583"/>
    <w:rsid w:val="00ED40C2"/>
    <w:rsid w:val="00F7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97924"/>
  <w15:chartTrackingRefBased/>
  <w15:docId w15:val="{20D6398C-0EBE-407D-ACAB-F1B7032DA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FCF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FCF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left"/>
      <w:textAlignment w:val="baseline"/>
    </w:pPr>
    <w:rPr>
      <w:rFonts w:eastAsia="Times New Roman" w:cs="Arial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539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39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3912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39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3912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9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5A3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5A33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917C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ba@pkf-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PKF Littlejohn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Plane</dc:creator>
  <cp:keywords/>
  <dc:description/>
  <cp:lastModifiedBy>Alfreton Town Council</cp:lastModifiedBy>
  <cp:revision>3</cp:revision>
  <cp:lastPrinted>2021-04-22T10:44:00Z</cp:lastPrinted>
  <dcterms:created xsi:type="dcterms:W3CDTF">2021-04-21T11:19:00Z</dcterms:created>
  <dcterms:modified xsi:type="dcterms:W3CDTF">2021-04-22T10:44:00Z</dcterms:modified>
</cp:coreProperties>
</file>